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99D" w:rsidRDefault="00C301D2" w:rsidP="00C301D2">
      <w:pPr>
        <w:jc w:val="center"/>
        <w:rPr>
          <w:b/>
          <w:sz w:val="28"/>
        </w:rPr>
      </w:pPr>
      <w:r w:rsidRPr="004B699D">
        <w:rPr>
          <w:b/>
          <w:sz w:val="28"/>
        </w:rPr>
        <w:t xml:space="preserve">Poste Faisant Fonction d’Interne Laboratoire de biologie </w:t>
      </w:r>
    </w:p>
    <w:p w:rsidR="002B1EC2" w:rsidRPr="004B699D" w:rsidRDefault="00C301D2" w:rsidP="00C301D2">
      <w:pPr>
        <w:jc w:val="center"/>
        <w:rPr>
          <w:b/>
          <w:sz w:val="28"/>
        </w:rPr>
      </w:pPr>
      <w:r w:rsidRPr="004B699D">
        <w:rPr>
          <w:b/>
          <w:sz w:val="28"/>
        </w:rPr>
        <w:t>(</w:t>
      </w:r>
      <w:proofErr w:type="gramStart"/>
      <w:r w:rsidRPr="004B699D">
        <w:rPr>
          <w:b/>
          <w:sz w:val="28"/>
        </w:rPr>
        <w:t>secteur</w:t>
      </w:r>
      <w:proofErr w:type="gramEnd"/>
      <w:r w:rsidRPr="004B699D">
        <w:rPr>
          <w:b/>
          <w:sz w:val="28"/>
        </w:rPr>
        <w:t xml:space="preserve"> Hématologie)</w:t>
      </w:r>
    </w:p>
    <w:p w:rsidR="00C301D2" w:rsidRDefault="00C301D2"/>
    <w:p w:rsidR="004F19E9" w:rsidRDefault="002B1EC2">
      <w:r>
        <w:t>Le labor</w:t>
      </w:r>
      <w:r w:rsidR="00DD486C">
        <w:t>atoire de biologie médicale du C</w:t>
      </w:r>
      <w:r>
        <w:t>entre Hospitalier de Valenciennes recherche un faisant fon</w:t>
      </w:r>
      <w:r w:rsidR="00DD486C">
        <w:t xml:space="preserve">ction d’interne dans l’unité </w:t>
      </w:r>
      <w:r>
        <w:t>d’hématologie –hémostase pour le semestre d’ét</w:t>
      </w:r>
      <w:r w:rsidR="00DD486C">
        <w:t>é 2018 (2 mai 2018-2 novembre 2</w:t>
      </w:r>
      <w:r>
        <w:t>018).</w:t>
      </w:r>
    </w:p>
    <w:p w:rsidR="002B1EC2" w:rsidRPr="002B1EC2" w:rsidRDefault="002B1EC2">
      <w:pPr>
        <w:rPr>
          <w:b/>
        </w:rPr>
      </w:pPr>
      <w:r w:rsidRPr="002B1EC2">
        <w:rPr>
          <w:b/>
        </w:rPr>
        <w:t xml:space="preserve">Localisation: </w:t>
      </w:r>
    </w:p>
    <w:p w:rsidR="002B1EC2" w:rsidRDefault="002B1EC2">
      <w:r>
        <w:t>Le centre hospitalier de Valenciennes se</w:t>
      </w:r>
      <w:r w:rsidR="00D10552">
        <w:t xml:space="preserve"> situe à 45 min en voi</w:t>
      </w:r>
      <w:r>
        <w:t>ture de Lille (A23 non payante) ou à 30 min en train (gare SNCF à 15 min de marche)</w:t>
      </w:r>
      <w:r w:rsidR="006C4190">
        <w:t>. Possibilité de logement à l’internant selon disponibilités.</w:t>
      </w:r>
    </w:p>
    <w:p w:rsidR="002B1EC2" w:rsidRPr="002B1EC2" w:rsidRDefault="006013B7">
      <w:pPr>
        <w:rPr>
          <w:b/>
        </w:rPr>
      </w:pPr>
      <w:r>
        <w:rPr>
          <w:b/>
        </w:rPr>
        <w:t>Présentation du Centre H</w:t>
      </w:r>
      <w:r w:rsidR="002B1EC2" w:rsidRPr="002B1EC2">
        <w:rPr>
          <w:b/>
        </w:rPr>
        <w:t>ospitalier et du laboratoire</w:t>
      </w:r>
      <w:r w:rsidR="00D86696">
        <w:rPr>
          <w:b/>
        </w:rPr>
        <w:t> :</w:t>
      </w:r>
    </w:p>
    <w:p w:rsidR="006C4190" w:rsidRDefault="002B1EC2">
      <w:r>
        <w:t xml:space="preserve">Le Centre Hospitalier de Valenciennes, établissement support du GHT Hainaut </w:t>
      </w:r>
      <w:proofErr w:type="spellStart"/>
      <w:r>
        <w:t>Cambraisis</w:t>
      </w:r>
      <w:proofErr w:type="spellEnd"/>
      <w:r>
        <w:t xml:space="preserve">, est l’établissement de référence du bassin de vie du Hainaut </w:t>
      </w:r>
      <w:proofErr w:type="spellStart"/>
      <w:r>
        <w:t>Cambraisis</w:t>
      </w:r>
      <w:proofErr w:type="spellEnd"/>
      <w:r>
        <w:t>.</w:t>
      </w:r>
    </w:p>
    <w:p w:rsidR="002B1EC2" w:rsidRDefault="002B1EC2">
      <w:r>
        <w:t>Le laboratoire de biologie médicale réalise environ 80 millions de B annuellement et est découpé en 2 principaux services (Microbiologie-biochimie-pharmacologie toxicologie et Hématologie Immunologie).</w:t>
      </w:r>
      <w:r w:rsidR="00D10552">
        <w:t xml:space="preserve"> Il est accrédité sur toutes les familles d’examen</w:t>
      </w:r>
      <w:r w:rsidR="006013B7">
        <w:t>s</w:t>
      </w:r>
      <w:r w:rsidR="00D10552">
        <w:t xml:space="preserve"> à hauteur de 90</w:t>
      </w:r>
      <w:r w:rsidR="006013B7">
        <w:t xml:space="preserve"> </w:t>
      </w:r>
      <w:r w:rsidR="00D10552">
        <w:t>% de son volume d’activité.</w:t>
      </w:r>
    </w:p>
    <w:p w:rsidR="002B1EC2" w:rsidRDefault="002B1EC2">
      <w:r>
        <w:t>L’UF d’hémat</w:t>
      </w:r>
      <w:r w:rsidR="004227F5">
        <w:t>ologie</w:t>
      </w:r>
      <w:r w:rsidR="006013B7">
        <w:t xml:space="preserve"> hémostase</w:t>
      </w:r>
      <w:r w:rsidR="004227F5">
        <w:t xml:space="preserve"> regroupe les secteurs de cytologie automatisée et spécialisée (cytologie sanguine et médul</w:t>
      </w:r>
      <w:r w:rsidR="00E21515">
        <w:t xml:space="preserve">laire), hémostase automatisée et spécialisée, </w:t>
      </w:r>
      <w:proofErr w:type="spellStart"/>
      <w:r w:rsidR="004227F5">
        <w:t>cytométrie</w:t>
      </w:r>
      <w:proofErr w:type="spellEnd"/>
      <w:r w:rsidR="004227F5">
        <w:t xml:space="preserve"> en flux</w:t>
      </w:r>
      <w:r w:rsidR="006013B7">
        <w:t xml:space="preserve"> et hémovigilance</w:t>
      </w:r>
      <w:r w:rsidR="004227F5">
        <w:t xml:space="preserve">. L’encadrement est assuré par 3 </w:t>
      </w:r>
      <w:r w:rsidR="006013B7">
        <w:t>praticiens hospitaliers</w:t>
      </w:r>
      <w:r w:rsidR="004227F5">
        <w:t xml:space="preserve"> et 2 assistants spécialiste</w:t>
      </w:r>
      <w:r w:rsidR="006C4190">
        <w:t>s</w:t>
      </w:r>
      <w:r w:rsidR="004227F5">
        <w:t>.</w:t>
      </w:r>
    </w:p>
    <w:p w:rsidR="004227F5" w:rsidRPr="004227F5" w:rsidRDefault="004227F5">
      <w:pPr>
        <w:rPr>
          <w:b/>
        </w:rPr>
      </w:pPr>
      <w:r w:rsidRPr="004227F5">
        <w:rPr>
          <w:b/>
        </w:rPr>
        <w:t xml:space="preserve">Profil recherché : </w:t>
      </w:r>
    </w:p>
    <w:p w:rsidR="006013B7" w:rsidRDefault="006013B7">
      <w:r>
        <w:t xml:space="preserve">Etudiants des </w:t>
      </w:r>
      <w:r w:rsidR="00623D4B">
        <w:t>filières pharmaceutiques et médicales</w:t>
      </w:r>
      <w:r w:rsidR="00C301D2">
        <w:t>.</w:t>
      </w:r>
      <w:r w:rsidR="00C301D2">
        <w:br/>
      </w:r>
      <w:r w:rsidR="00C301D2">
        <w:t>Une expérience en laboratoire d’hématologie serait un plus</w:t>
      </w:r>
      <w:r w:rsidR="00E21515">
        <w:t>.</w:t>
      </w:r>
    </w:p>
    <w:p w:rsidR="004227F5" w:rsidRPr="00C301D2" w:rsidRDefault="00C301D2">
      <w:pPr>
        <w:rPr>
          <w:b/>
        </w:rPr>
      </w:pPr>
      <w:r w:rsidRPr="00C301D2">
        <w:rPr>
          <w:b/>
        </w:rPr>
        <w:t xml:space="preserve">Missions : </w:t>
      </w:r>
    </w:p>
    <w:p w:rsidR="00C301D2" w:rsidRDefault="00C301D2" w:rsidP="00C301D2">
      <w:pPr>
        <w:pStyle w:val="Paragraphedeliste"/>
        <w:numPr>
          <w:ilvl w:val="0"/>
          <w:numId w:val="1"/>
        </w:numPr>
      </w:pPr>
      <w:r>
        <w:t>Validation biologique du secteur après habilitation selon le profil du candidat</w:t>
      </w:r>
    </w:p>
    <w:p w:rsidR="00C301D2" w:rsidRDefault="00C301D2" w:rsidP="00C301D2">
      <w:pPr>
        <w:pStyle w:val="Paragraphedeliste"/>
        <w:numPr>
          <w:ilvl w:val="0"/>
          <w:numId w:val="1"/>
        </w:numPr>
      </w:pPr>
      <w:r>
        <w:t>Cytologie sanguine après habilitation</w:t>
      </w:r>
      <w:r w:rsidR="0003199A">
        <w:t xml:space="preserve"> </w:t>
      </w:r>
      <w:r w:rsidR="0003199A">
        <w:t>selon le profil du candidat</w:t>
      </w:r>
    </w:p>
    <w:p w:rsidR="00C301D2" w:rsidRDefault="00C301D2" w:rsidP="00C301D2">
      <w:pPr>
        <w:pStyle w:val="Paragraphedeliste"/>
        <w:numPr>
          <w:ilvl w:val="0"/>
          <w:numId w:val="1"/>
        </w:numPr>
      </w:pPr>
      <w:r>
        <w:t>Présentation de cas cliniques</w:t>
      </w:r>
    </w:p>
    <w:p w:rsidR="00C301D2" w:rsidRDefault="00C301D2" w:rsidP="00C301D2">
      <w:pPr>
        <w:pStyle w:val="Paragraphedeliste"/>
        <w:numPr>
          <w:ilvl w:val="0"/>
          <w:numId w:val="1"/>
        </w:numPr>
      </w:pPr>
      <w:r>
        <w:t>Participation à la démarche qualité du laboratoire</w:t>
      </w:r>
    </w:p>
    <w:p w:rsidR="00C301D2" w:rsidRDefault="00C301D2" w:rsidP="00C301D2">
      <w:pPr>
        <w:pStyle w:val="Paragraphedeliste"/>
        <w:numPr>
          <w:ilvl w:val="0"/>
          <w:numId w:val="1"/>
        </w:numPr>
      </w:pPr>
      <w:r>
        <w:t xml:space="preserve">Participation à une éventuelle mise au point technique dans le secteur </w:t>
      </w:r>
    </w:p>
    <w:p w:rsidR="00C76175" w:rsidRDefault="00C301D2" w:rsidP="00C301D2">
      <w:pPr>
        <w:pStyle w:val="Paragraphedeliste"/>
        <w:numPr>
          <w:ilvl w:val="0"/>
          <w:numId w:val="1"/>
        </w:numPr>
      </w:pPr>
      <w:r>
        <w:t>Relation privilégiée avec les secteurs de soins : prestation conseil, participation aux RCP</w:t>
      </w:r>
    </w:p>
    <w:p w:rsidR="00C301D2" w:rsidRDefault="00C76175" w:rsidP="00C301D2">
      <w:pPr>
        <w:pStyle w:val="Paragraphedeliste"/>
        <w:numPr>
          <w:ilvl w:val="0"/>
          <w:numId w:val="1"/>
        </w:numPr>
      </w:pPr>
      <w:r>
        <w:t>Possibilité d’un stage d’une semaine à l’EFS</w:t>
      </w:r>
      <w:r w:rsidR="00C301D2">
        <w:br/>
      </w:r>
    </w:p>
    <w:p w:rsidR="00D10552" w:rsidRPr="00D10552" w:rsidRDefault="00D10552">
      <w:pPr>
        <w:rPr>
          <w:b/>
        </w:rPr>
      </w:pPr>
      <w:r w:rsidRPr="00D10552">
        <w:rPr>
          <w:b/>
        </w:rPr>
        <w:t xml:space="preserve">Fonctionnement général : </w:t>
      </w:r>
    </w:p>
    <w:p w:rsidR="00D10552" w:rsidRPr="00D10552" w:rsidRDefault="00D10552">
      <w:r>
        <w:t xml:space="preserve">Horaires : </w:t>
      </w:r>
      <w:r w:rsidR="00D86696">
        <w:rPr>
          <w:i/>
        </w:rPr>
        <w:t xml:space="preserve">9h - </w:t>
      </w:r>
      <w:r>
        <w:rPr>
          <w:i/>
        </w:rPr>
        <w:t>17h30</w:t>
      </w:r>
      <w:r w:rsidR="002C28AA">
        <w:rPr>
          <w:i/>
        </w:rPr>
        <w:t>-18h</w:t>
      </w:r>
      <w:r>
        <w:rPr>
          <w:i/>
        </w:rPr>
        <w:br/>
      </w:r>
      <w:r>
        <w:t>Pas de permanence des soins, pas de samedis matins</w:t>
      </w:r>
    </w:p>
    <w:p w:rsidR="00D10552" w:rsidRPr="00C301D2" w:rsidRDefault="00C301D2">
      <w:pPr>
        <w:rPr>
          <w:b/>
        </w:rPr>
      </w:pPr>
      <w:r w:rsidRPr="00C301D2">
        <w:rPr>
          <w:b/>
        </w:rPr>
        <w:t xml:space="preserve">Contact : </w:t>
      </w:r>
    </w:p>
    <w:p w:rsidR="00C301D2" w:rsidRDefault="002C28AA">
      <w:r>
        <w:t>Envoyer CV et</w:t>
      </w:r>
      <w:bookmarkStart w:id="0" w:name="_GoBack"/>
      <w:bookmarkEnd w:id="0"/>
      <w:r w:rsidR="00C301D2">
        <w:t xml:space="preserve"> lettre de motivation au chef de service : Dr Hervé BISIAU </w:t>
      </w:r>
      <w:r w:rsidR="00C301D2">
        <w:br/>
      </w:r>
      <w:hyperlink r:id="rId5" w:history="1">
        <w:r w:rsidR="00C301D2" w:rsidRPr="00F34EAC">
          <w:rPr>
            <w:rStyle w:val="Lienhypertexte"/>
          </w:rPr>
          <w:t>bisiau-h@ch-valenciennes.fr</w:t>
        </w:r>
      </w:hyperlink>
      <w:r w:rsidR="00C301D2">
        <w:t xml:space="preserve"> </w:t>
      </w:r>
    </w:p>
    <w:sectPr w:rsidR="00C30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15DFB"/>
    <w:multiLevelType w:val="hybridMultilevel"/>
    <w:tmpl w:val="5A446D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C2"/>
    <w:rsid w:val="0003199A"/>
    <w:rsid w:val="002B1EC2"/>
    <w:rsid w:val="002C28AA"/>
    <w:rsid w:val="004227F5"/>
    <w:rsid w:val="004B699D"/>
    <w:rsid w:val="004F19E9"/>
    <w:rsid w:val="005C351A"/>
    <w:rsid w:val="006013B7"/>
    <w:rsid w:val="00623D4B"/>
    <w:rsid w:val="006C4190"/>
    <w:rsid w:val="00AF6B38"/>
    <w:rsid w:val="00C301D2"/>
    <w:rsid w:val="00C76175"/>
    <w:rsid w:val="00D10552"/>
    <w:rsid w:val="00D86696"/>
    <w:rsid w:val="00DD486C"/>
    <w:rsid w:val="00E2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27F01-4531-4C4E-A548-56B4DE3E1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01D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301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siau-h@ch-valencienne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ch-v.net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BISIAU, Hervé</dc:creator>
  <cp:keywords/>
  <dc:description/>
  <cp:lastModifiedBy>BISIAU, Hervé</cp:lastModifiedBy>
  <cp:revision>9</cp:revision>
  <dcterms:created xsi:type="dcterms:W3CDTF">2018-03-28T12:44:00Z</dcterms:created>
  <dcterms:modified xsi:type="dcterms:W3CDTF">2018-03-30T13:02:00Z</dcterms:modified>
</cp:coreProperties>
</file>